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846DE" w14:textId="4D4D39BA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1</w:t>
      </w:r>
      <w:r w:rsidRPr="00B13018">
        <w:rPr>
          <w:rFonts w:ascii="Arial" w:hAnsi="Arial" w:cs="Arial"/>
          <w:i/>
        </w:rPr>
        <w:t xml:space="preserve"> DO SIWZ</w:t>
      </w:r>
    </w:p>
    <w:p w14:paraId="1D6FBD21" w14:textId="77777777" w:rsidR="001A178E" w:rsidRDefault="001A178E" w:rsidP="00197AA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6A9EE3E" w14:textId="6A857894" w:rsidR="00C32C40" w:rsidRPr="002F124C" w:rsidRDefault="00EC7227" w:rsidP="00197AA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</w:t>
      </w:r>
      <w:r w:rsidR="00C32C40" w:rsidRPr="002F124C">
        <w:rPr>
          <w:rFonts w:ascii="Arial" w:hAnsi="Arial" w:cs="Arial"/>
          <w:b/>
          <w:sz w:val="32"/>
          <w:szCs w:val="32"/>
        </w:rPr>
        <w:t>Y</w:t>
      </w:r>
    </w:p>
    <w:p w14:paraId="6331CC9E" w14:textId="1182CDDC" w:rsidR="009D0CA4" w:rsidRPr="002F124C" w:rsidRDefault="009D0CA4" w:rsidP="009D0C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ZADANIE NR ……</w:t>
      </w:r>
    </w:p>
    <w:p w14:paraId="1EB54836" w14:textId="366BFC91" w:rsidR="009D0CA4" w:rsidRDefault="009D0CA4" w:rsidP="00197AAB">
      <w:pPr>
        <w:spacing w:after="240" w:line="24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9D0CA4">
        <w:rPr>
          <w:rFonts w:ascii="Arial" w:hAnsi="Arial" w:cs="Arial"/>
          <w:bCs/>
          <w:i/>
          <w:iCs/>
          <w:sz w:val="20"/>
          <w:szCs w:val="20"/>
        </w:rPr>
        <w:t>(Formularz oferty składany osobno dla każdego Zadania)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Wykonawca jest małym lub średnim przedsiębiorstwem:</w:t>
            </w:r>
            <w:r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D7172B3" w14:textId="77777777" w:rsidR="00C32C40" w:rsidRPr="001A178E" w:rsidRDefault="008C7BFD" w:rsidP="00197AAB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43532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C40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32C40" w:rsidRPr="001A178E">
              <w:rPr>
                <w:rFonts w:ascii="Arial" w:hAnsi="Arial" w:cs="Arial"/>
                <w:sz w:val="20"/>
                <w:szCs w:val="20"/>
              </w:rPr>
              <w:t xml:space="preserve"> - tak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713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C40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32C40" w:rsidRPr="001A178E">
              <w:rPr>
                <w:rFonts w:ascii="Arial" w:hAnsi="Arial" w:cs="Arial"/>
                <w:sz w:val="20"/>
                <w:szCs w:val="20"/>
              </w:rPr>
              <w:t xml:space="preserve"> - nie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EC24A9" w14:textId="3A1D0229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składam/y ofertę w postępowaniu prowadzonym w trybie przetargu nieograniczonego na podstawie ustawy z dnia 29 stycznia 2004 r. – Prawo zamówień publicznych (Dz. U. z 2019 r. poz. 1843 ze zm.), którego przedmiotem jest dostawa </w:t>
      </w:r>
      <w:r w:rsidR="002A5F5A" w:rsidRPr="001A178E">
        <w:rPr>
          <w:rFonts w:ascii="Arial" w:hAnsi="Arial" w:cs="Arial"/>
          <w:sz w:val="20"/>
          <w:szCs w:val="20"/>
        </w:rPr>
        <w:t>szczepionek</w:t>
      </w:r>
      <w:r w:rsidRPr="001A178E">
        <w:rPr>
          <w:rFonts w:ascii="Arial" w:hAnsi="Arial" w:cs="Arial"/>
          <w:sz w:val="20"/>
          <w:szCs w:val="20"/>
        </w:rPr>
        <w:t xml:space="preserve"> (nr ref. sprawy: </w:t>
      </w:r>
      <w:r w:rsidR="002A5F5A" w:rsidRPr="001A178E">
        <w:rPr>
          <w:rFonts w:ascii="Arial" w:hAnsi="Arial" w:cs="Arial"/>
          <w:sz w:val="20"/>
          <w:szCs w:val="20"/>
        </w:rPr>
        <w:t>SZP.26.1.</w:t>
      </w:r>
      <w:r w:rsidR="0027307E">
        <w:rPr>
          <w:rFonts w:ascii="Arial" w:hAnsi="Arial" w:cs="Arial"/>
          <w:sz w:val="20"/>
          <w:szCs w:val="20"/>
        </w:rPr>
        <w:t>21</w:t>
      </w:r>
      <w:r w:rsidR="002A5F5A" w:rsidRPr="001A178E">
        <w:rPr>
          <w:rFonts w:ascii="Arial" w:hAnsi="Arial" w:cs="Arial"/>
          <w:sz w:val="20"/>
          <w:szCs w:val="20"/>
        </w:rPr>
        <w:t>.2020</w:t>
      </w:r>
      <w:r w:rsidRPr="001A178E">
        <w:rPr>
          <w:rFonts w:ascii="Arial" w:hAnsi="Arial" w:cs="Arial"/>
          <w:sz w:val="20"/>
          <w:szCs w:val="20"/>
        </w:rPr>
        <w:t>) i:</w:t>
      </w:r>
    </w:p>
    <w:p w14:paraId="1B5F9B2B" w14:textId="77777777" w:rsidR="002F124C" w:rsidRPr="001A178E" w:rsidRDefault="002F124C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86EEEEE" w14:textId="77777777" w:rsidR="009D0CA4" w:rsidRPr="001A178E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1A178E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2C1A8FE0" w14:textId="31072EAC" w:rsidR="002F20DC" w:rsidRPr="001A178E" w:rsidRDefault="007939CF" w:rsidP="009D0CA4">
      <w:pPr>
        <w:pStyle w:val="Akapitzlist"/>
        <w:spacing w:after="0" w:line="48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</w:t>
      </w:r>
      <w:r w:rsidR="009D0CA4" w:rsidRPr="001A178E">
        <w:rPr>
          <w:rFonts w:ascii="Arial" w:hAnsi="Arial" w:cs="Arial"/>
          <w:sz w:val="20"/>
          <w:szCs w:val="20"/>
        </w:rPr>
        <w:t xml:space="preserve"> oferty</w:t>
      </w:r>
      <w:r>
        <w:rPr>
          <w:rFonts w:ascii="Arial" w:hAnsi="Arial" w:cs="Arial"/>
          <w:sz w:val="20"/>
          <w:szCs w:val="20"/>
        </w:rPr>
        <w:t xml:space="preserve"> (wartość ogółem oferty)</w:t>
      </w:r>
      <w:r w:rsidR="009D0CA4" w:rsidRPr="001A178E">
        <w:rPr>
          <w:rFonts w:ascii="Arial" w:hAnsi="Arial" w:cs="Arial"/>
          <w:sz w:val="20"/>
          <w:szCs w:val="20"/>
        </w:rPr>
        <w:t xml:space="preserve"> zgodnie z „Formularzem asortymentowo – cenowym” wynosi </w:t>
      </w:r>
      <w:r w:rsidR="009D0CA4" w:rsidRPr="001A178E">
        <w:rPr>
          <w:rFonts w:ascii="Arial" w:hAnsi="Arial" w:cs="Arial"/>
          <w:b/>
          <w:bCs/>
          <w:sz w:val="20"/>
          <w:szCs w:val="20"/>
        </w:rPr>
        <w:t>………………..……. zł brutto (słownie: …………………………………. zł).</w:t>
      </w:r>
    </w:p>
    <w:p w14:paraId="4F3749A2" w14:textId="179EE2CD" w:rsidR="002A5F5A" w:rsidRPr="001A178E" w:rsidRDefault="002A5F5A" w:rsidP="00197AAB">
      <w:pPr>
        <w:pStyle w:val="Akapitzlist"/>
        <w:numPr>
          <w:ilvl w:val="0"/>
          <w:numId w:val="40"/>
        </w:numPr>
        <w:spacing w:line="240" w:lineRule="auto"/>
        <w:ind w:left="357" w:hanging="357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zakresie kryterium oceny ofert:</w:t>
      </w:r>
    </w:p>
    <w:tbl>
      <w:tblPr>
        <w:tblW w:w="1062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03"/>
        <w:gridCol w:w="2169"/>
        <w:gridCol w:w="4536"/>
        <w:gridCol w:w="3119"/>
      </w:tblGrid>
      <w:tr w:rsidR="002A5F5A" w:rsidRPr="001A178E" w14:paraId="74B1EAF1" w14:textId="77777777" w:rsidTr="00515903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3DBA759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CAFC06B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Nazwa kryterium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2D75C6D4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Uwagi/opis parametru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A597388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b/>
                <w:bCs/>
                <w:sz w:val="20"/>
                <w:szCs w:val="20"/>
                <w:lang w:bidi="hi-IN"/>
              </w:rPr>
              <w:t>Parametr oferowany przez Wykonawcę</w:t>
            </w:r>
          </w:p>
        </w:tc>
      </w:tr>
      <w:tr w:rsidR="002A5F5A" w:rsidRPr="001A178E" w14:paraId="34B155B4" w14:textId="77777777" w:rsidTr="00515903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88F04C7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51B72F6B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7BA2EFA3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34D04344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Cs/>
                <w:sz w:val="20"/>
                <w:szCs w:val="20"/>
                <w:lang w:bidi="hi-IN"/>
              </w:rPr>
              <w:t>4</w:t>
            </w:r>
          </w:p>
        </w:tc>
      </w:tr>
      <w:tr w:rsidR="002A5F5A" w:rsidRPr="001A178E" w14:paraId="70E390EF" w14:textId="77777777" w:rsidTr="00515903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231B79B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85D674A" w14:textId="4076C6E8" w:rsidR="002A5F5A" w:rsidRPr="001A178E" w:rsidRDefault="002A5F5A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Termin dostawy (TD)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52503B47" w14:textId="232E5436" w:rsidR="002A5F5A" w:rsidRPr="001A178E" w:rsidRDefault="002A5F5A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Maksymalny dopuszczalny termin dostawy przedmiotu zamówienia: 5 dni roboczych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FEF1E0" w14:textId="6518B79D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Ilość dni:</w:t>
            </w:r>
          </w:p>
          <w:p w14:paraId="51920B78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6ACEE66A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1E6A58F6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…………………</w:t>
            </w:r>
          </w:p>
        </w:tc>
      </w:tr>
      <w:tr w:rsidR="002A5F5A" w:rsidRPr="001A178E" w14:paraId="610C86BE" w14:textId="77777777" w:rsidTr="00515903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53C0A2C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B5F22CF" w14:textId="49B66C7E" w:rsidR="002A5F5A" w:rsidRPr="001A178E" w:rsidRDefault="002A5F5A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Termin ważności dostarczanych szczepionek (TW)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BC73D76" w14:textId="185DF407" w:rsidR="002A5F5A" w:rsidRPr="001A178E" w:rsidRDefault="002A5F5A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Minimalny dopuszczalny termin ważności przedmiotu zamówienia od dnia dostawy: 6 miesięcy.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8D9EAD" w14:textId="77777777" w:rsidR="002A5F5A" w:rsidRPr="001A178E" w:rsidRDefault="002A5F5A" w:rsidP="00197AAB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 miesięcy:</w:t>
            </w:r>
          </w:p>
          <w:p w14:paraId="650D1F46" w14:textId="77777777" w:rsidR="002A5F5A" w:rsidRPr="001A178E" w:rsidRDefault="002A5F5A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4375A4C2" w14:textId="77777777" w:rsidR="002A5F5A" w:rsidRPr="001A178E" w:rsidRDefault="002A5F5A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33E88A3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2A5F5A" w:rsidRPr="001A178E" w14:paraId="576F2A12" w14:textId="77777777" w:rsidTr="00515903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7879E295" w14:textId="7536D3E0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 xml:space="preserve">3. 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76F66A48" w14:textId="61AB8508" w:rsidR="002A5F5A" w:rsidRPr="001A178E" w:rsidRDefault="002A5F5A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Zwrot niewykorzystanej szczepionki (Z)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6584B9B" w14:textId="1765F354" w:rsidR="002A5F5A" w:rsidRPr="001A178E" w:rsidRDefault="002A5F5A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Możliwość zwrot niewykorzystanych szczepionek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B42153" w14:textId="1DCD3937" w:rsidR="002A5F5A" w:rsidRPr="001A178E" w:rsidRDefault="002A5F5A" w:rsidP="00197AAB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Ilość:</w:t>
            </w:r>
          </w:p>
          <w:p w14:paraId="016F1BE9" w14:textId="77777777" w:rsidR="002A5F5A" w:rsidRPr="001A178E" w:rsidRDefault="002A5F5A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E8E7A4F" w14:textId="77777777" w:rsidR="002A5F5A" w:rsidRPr="001A178E" w:rsidRDefault="002A5F5A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64597876" w14:textId="2D936018" w:rsidR="002A5F5A" w:rsidRPr="001A178E" w:rsidRDefault="002A5F5A" w:rsidP="00197AAB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………%</w:t>
            </w:r>
          </w:p>
        </w:tc>
      </w:tr>
      <w:tr w:rsidR="002A5F5A" w:rsidRPr="001A178E" w14:paraId="367BA004" w14:textId="77777777" w:rsidTr="00515903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C618C3B" w14:textId="0ABB5C3C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 xml:space="preserve">4. 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754D9297" w14:textId="2226A8B9" w:rsidR="002A5F5A" w:rsidRPr="001A178E" w:rsidRDefault="002A5F5A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Wymiana szczepionki (W)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3BFD9F12" w14:textId="2092BAFE" w:rsidR="002A5F5A" w:rsidRPr="001A178E" w:rsidRDefault="002A5F5A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Możliwość wymiany szczepionek 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82A972" w14:textId="77777777" w:rsidR="002A5F5A" w:rsidRPr="001A178E" w:rsidRDefault="002A5F5A" w:rsidP="00197AAB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Ilość:</w:t>
            </w:r>
          </w:p>
          <w:p w14:paraId="6BAB5A78" w14:textId="77777777" w:rsidR="002A5F5A" w:rsidRPr="001A178E" w:rsidRDefault="002A5F5A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27BAA8B4" w14:textId="77777777" w:rsidR="002A5F5A" w:rsidRPr="001A178E" w:rsidRDefault="002A5F5A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0BCC44E4" w14:textId="3EE6C5A7" w:rsidR="002A5F5A" w:rsidRPr="001A178E" w:rsidRDefault="002A5F5A" w:rsidP="00197AAB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………%</w:t>
            </w:r>
          </w:p>
        </w:tc>
      </w:tr>
    </w:tbl>
    <w:p w14:paraId="623B4484" w14:textId="256BF7B8" w:rsidR="002A5F5A" w:rsidRPr="001A178E" w:rsidRDefault="002A5F5A" w:rsidP="00197AA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 xml:space="preserve">*Uwaga: </w:t>
      </w:r>
      <w:r w:rsidRPr="001A178E">
        <w:rPr>
          <w:rFonts w:ascii="Arial" w:eastAsia="Calibri" w:hAnsi="Arial" w:cs="Arial"/>
          <w:i/>
          <w:sz w:val="18"/>
          <w:szCs w:val="18"/>
        </w:rPr>
        <w:t>Wykonawcy, oferujący parametry wyszczególnione w tabeli otrzymają liczbę punktów odpowiednią dla danego oferowanego parametru poprzez wpisanie danych zgodnie z kolumną nr 4.</w:t>
      </w:r>
    </w:p>
    <w:p w14:paraId="311A78D5" w14:textId="77777777" w:rsidR="002A5F5A" w:rsidRPr="001A178E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48515FC8" w:rsidR="009D0CA4" w:rsidRPr="001A178E" w:rsidRDefault="009D0CA4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Oferujemy realizację przedmiotu zamówienia w okresie 18 miesięcy od daty zawarcia umowy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formie dostaw częściowych, zgodnie z warunkami i postanowieniami zawartymi w Specyfikacji Istotnych Warunków Zamówienia oraz ofercie za całkowitą cenę podaną w załączonych do oferty „Formularzach asortymentowo-cenowych” dla wybranych części zamówienia (Zadania);</w:t>
      </w:r>
    </w:p>
    <w:p w14:paraId="6A194CD6" w14:textId="48DC2262" w:rsidR="00197AAB" w:rsidRPr="001A178E" w:rsidRDefault="00F5260F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Składając ofertę o</w:t>
      </w:r>
      <w:r w:rsidR="00E46E86" w:rsidRPr="001A178E">
        <w:rPr>
          <w:rFonts w:ascii="Arial" w:hAnsi="Arial" w:cs="Arial"/>
          <w:sz w:val="20"/>
          <w:szCs w:val="20"/>
        </w:rPr>
        <w:t>świadczamy, że:</w:t>
      </w:r>
    </w:p>
    <w:p w14:paraId="631F49F6" w14:textId="77777777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ze specyfikacją istotnych warunków zamówienia, nie wnosimy do niej zastrzeżeń oraz przyjmujemy warunki w niej zawarte;</w:t>
      </w:r>
    </w:p>
    <w:p w14:paraId="42654E6A" w14:textId="77777777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 postanowieniami wzoru umowy dostawy i zobowiązujemy się, w przypadku wyboru naszej oferty, do jej  zawarcia na określonych w niej warunkach, w miejscu i terminie wyznaczonym przez zamawiającego;</w:t>
      </w:r>
    </w:p>
    <w:p w14:paraId="437E0F80" w14:textId="47F375AD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764FF1E8" w14:textId="654E7A99" w:rsidR="00197AAB" w:rsidRPr="001A178E" w:rsidRDefault="00B93898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oferowane towary stanowiące przedmiot zamówienia posiadają odpowiednie świadectwa rejestracji, pozwolenia na dopuszczenie do obrotu na terenie Polski – zgodnie z obowiązującym prawem</w:t>
      </w:r>
      <w:r w:rsidR="00197AAB" w:rsidRPr="001A178E">
        <w:rPr>
          <w:rFonts w:ascii="Arial" w:hAnsi="Arial" w:cs="Arial"/>
          <w:sz w:val="20"/>
          <w:szCs w:val="20"/>
        </w:rPr>
        <w:t>;</w:t>
      </w:r>
    </w:p>
    <w:p w14:paraId="740037A1" w14:textId="77777777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uważamy się za związanych niniejszą ofertą przez okres 60 dni licząc od dnia otwarcia ofert (włącznie z tym dniem);</w:t>
      </w:r>
    </w:p>
    <w:p w14:paraId="4763207C" w14:textId="6F89F676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09DE0002" w:rsidR="0065039B" w:rsidRPr="001A178E" w:rsidRDefault="0065039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wypełniliśmy obowiązki informacyjne przewidziane w art. 13 lub art. 14 RODO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1A178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1A178E">
        <w:rPr>
          <w:rFonts w:ascii="Arial" w:hAnsi="Arial" w:cs="Arial"/>
          <w:sz w:val="20"/>
          <w:szCs w:val="20"/>
        </w:rPr>
        <w:t>.</w:t>
      </w:r>
    </w:p>
    <w:p w14:paraId="3B701C2C" w14:textId="2A0DF4EE" w:rsidR="00197AAB" w:rsidRPr="001A178E" w:rsidRDefault="00B73F56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lastRenderedPageBreak/>
        <w:t xml:space="preserve">Informujemy, że zgodnie w wymaganiami zamawiającego określonymi w Rozdziale </w:t>
      </w:r>
      <w:r w:rsidR="00B64680">
        <w:rPr>
          <w:rFonts w:ascii="Arial" w:hAnsi="Arial" w:cs="Arial"/>
          <w:sz w:val="20"/>
          <w:szCs w:val="20"/>
        </w:rPr>
        <w:t>IX</w:t>
      </w:r>
      <w:r w:rsidRPr="001A178E">
        <w:rPr>
          <w:rFonts w:ascii="Arial" w:hAnsi="Arial" w:cs="Arial"/>
          <w:sz w:val="20"/>
          <w:szCs w:val="20"/>
        </w:rPr>
        <w:t xml:space="preserve"> specyfikacji istotnych warunków zamówienia w</w:t>
      </w:r>
      <w:r w:rsidR="00637650" w:rsidRPr="001A178E">
        <w:rPr>
          <w:rFonts w:ascii="Arial" w:hAnsi="Arial" w:cs="Arial"/>
          <w:sz w:val="20"/>
          <w:szCs w:val="20"/>
        </w:rPr>
        <w:t>adium zostało wniesione w</w:t>
      </w:r>
      <w:r w:rsidR="002F124C" w:rsidRPr="001A178E">
        <w:rPr>
          <w:rFonts w:ascii="Arial" w:hAnsi="Arial" w:cs="Arial"/>
          <w:sz w:val="20"/>
          <w:szCs w:val="20"/>
        </w:rPr>
        <w:t> </w:t>
      </w:r>
      <w:r w:rsidR="00637650" w:rsidRPr="001A178E">
        <w:rPr>
          <w:rFonts w:ascii="Arial" w:hAnsi="Arial" w:cs="Arial"/>
          <w:sz w:val="20"/>
          <w:szCs w:val="20"/>
        </w:rPr>
        <w:t>formie</w:t>
      </w:r>
      <w:r w:rsidRPr="001A178E">
        <w:rPr>
          <w:rFonts w:ascii="Arial" w:hAnsi="Arial" w:cs="Arial"/>
          <w:sz w:val="20"/>
          <w:szCs w:val="20"/>
        </w:rPr>
        <w:t xml:space="preserve"> </w:t>
      </w:r>
      <w:r w:rsidR="00637650" w:rsidRPr="001A178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</w:p>
    <w:p w14:paraId="28BBC104" w14:textId="77777777" w:rsidR="002F124C" w:rsidRPr="001A178E" w:rsidRDefault="00B73F56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Zwrotu wadium, na zasadach określonych w art. 46 ustawy </w:t>
      </w:r>
      <w:r w:rsidR="003557B5" w:rsidRPr="001A178E">
        <w:rPr>
          <w:rFonts w:ascii="Arial" w:hAnsi="Arial" w:cs="Arial"/>
          <w:sz w:val="20"/>
          <w:szCs w:val="20"/>
        </w:rPr>
        <w:t xml:space="preserve">z dnia 29 stycznia 2004 r. </w:t>
      </w:r>
      <w:r w:rsidRPr="001A178E">
        <w:rPr>
          <w:rFonts w:ascii="Arial" w:hAnsi="Arial" w:cs="Arial"/>
          <w:sz w:val="20"/>
          <w:szCs w:val="20"/>
        </w:rPr>
        <w:t xml:space="preserve">Prawo zamówień publicznych, prosimy dokonać na rachunek </w:t>
      </w:r>
      <w:r w:rsidRPr="001A178E">
        <w:rPr>
          <w:rFonts w:ascii="Arial" w:hAnsi="Arial" w:cs="Arial"/>
          <w:i/>
          <w:sz w:val="20"/>
          <w:szCs w:val="20"/>
        </w:rPr>
        <w:t>(</w:t>
      </w:r>
      <w:r w:rsidR="003557B5" w:rsidRPr="001A178E">
        <w:rPr>
          <w:rFonts w:ascii="Arial" w:hAnsi="Arial" w:cs="Arial"/>
          <w:i/>
          <w:sz w:val="20"/>
          <w:szCs w:val="20"/>
        </w:rPr>
        <w:t xml:space="preserve">uzupełnić, </w:t>
      </w:r>
      <w:r w:rsidRPr="001A178E">
        <w:rPr>
          <w:rFonts w:ascii="Arial" w:hAnsi="Arial" w:cs="Arial"/>
          <w:i/>
          <w:sz w:val="20"/>
          <w:szCs w:val="20"/>
        </w:rPr>
        <w:t>jeżeli Wykonawca wniósł wadium w pieniądzu)</w:t>
      </w:r>
      <w:r w:rsidRPr="001A178E">
        <w:rPr>
          <w:rFonts w:ascii="Arial" w:hAnsi="Arial" w:cs="Arial"/>
          <w:sz w:val="20"/>
          <w:szCs w:val="20"/>
        </w:rPr>
        <w:t>:</w:t>
      </w:r>
    </w:p>
    <w:p w14:paraId="2EB66460" w14:textId="779EF8CD" w:rsidR="00197AAB" w:rsidRPr="001A178E" w:rsidRDefault="00B73F56" w:rsidP="002F124C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</w:t>
      </w:r>
      <w:r w:rsidR="003557B5" w:rsidRPr="001A178E">
        <w:rPr>
          <w:rFonts w:ascii="Arial" w:hAnsi="Arial" w:cs="Arial"/>
          <w:sz w:val="20"/>
          <w:szCs w:val="20"/>
        </w:rPr>
        <w:t>..</w:t>
      </w:r>
      <w:r w:rsidRPr="001A178E">
        <w:rPr>
          <w:rFonts w:ascii="Arial" w:hAnsi="Arial" w:cs="Arial"/>
          <w:sz w:val="20"/>
          <w:szCs w:val="20"/>
        </w:rPr>
        <w:t>................</w:t>
      </w:r>
      <w:r w:rsidR="00DE2087" w:rsidRPr="001A178E">
        <w:rPr>
          <w:rFonts w:ascii="Arial" w:hAnsi="Arial" w:cs="Arial"/>
          <w:sz w:val="20"/>
          <w:szCs w:val="20"/>
        </w:rPr>
        <w:t>......</w:t>
      </w: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="003557B5" w:rsidRPr="001A178E">
        <w:rPr>
          <w:rFonts w:ascii="Arial" w:hAnsi="Arial" w:cs="Arial"/>
          <w:sz w:val="20"/>
          <w:szCs w:val="20"/>
        </w:rPr>
        <w:t>..............</w:t>
      </w:r>
    </w:p>
    <w:p w14:paraId="68DC9089" w14:textId="138611D1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Informujemy, że wybór naszej oferty </w:t>
      </w:r>
      <w:r w:rsidRPr="001A178E">
        <w:rPr>
          <w:rFonts w:ascii="Arial" w:hAnsi="Arial" w:cs="Arial"/>
          <w:b/>
          <w:sz w:val="20"/>
          <w:szCs w:val="20"/>
        </w:rPr>
        <w:t>nie będzie</w:t>
      </w:r>
      <w:r w:rsidRPr="001A178E">
        <w:rPr>
          <w:rFonts w:ascii="Arial" w:hAnsi="Arial" w:cs="Arial"/>
          <w:sz w:val="20"/>
          <w:szCs w:val="20"/>
        </w:rPr>
        <w:t xml:space="preserve"> prowadzić do powstania u Zamawiającego obowiązku podatkowego („odwrotne obciążenie”), zgodnie z przepisami o podatku od towarów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usług*</w:t>
      </w:r>
    </w:p>
    <w:p w14:paraId="5B11AC47" w14:textId="77777777" w:rsidR="00197AAB" w:rsidRPr="001A178E" w:rsidRDefault="00197AAB" w:rsidP="00197AAB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500AF68F" w14:textId="366BD518" w:rsidR="00197AAB" w:rsidRPr="001A178E" w:rsidRDefault="00197AAB" w:rsidP="00197AAB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Informujemy, że wybór naszej oferty </w:t>
      </w:r>
      <w:r w:rsidRPr="001A178E">
        <w:rPr>
          <w:rFonts w:ascii="Arial" w:hAnsi="Arial" w:cs="Arial"/>
          <w:b/>
          <w:sz w:val="20"/>
          <w:szCs w:val="20"/>
        </w:rPr>
        <w:t>będzie</w:t>
      </w:r>
      <w:r w:rsidRPr="001A178E">
        <w:rPr>
          <w:rFonts w:ascii="Arial" w:hAnsi="Arial" w:cs="Arial"/>
          <w:sz w:val="20"/>
          <w:szCs w:val="20"/>
        </w:rPr>
        <w:t xml:space="preserve"> prowadzić do powstania u Zamawiającego obowiązku podatkowego („odwrotne obciążenie”), zgodnie z przepisami o podatku od towarów i usług,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zakresie następujących towarów i usług*:</w:t>
      </w:r>
    </w:p>
    <w:tbl>
      <w:tblPr>
        <w:tblW w:w="8848" w:type="dxa"/>
        <w:tblInd w:w="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5"/>
        <w:gridCol w:w="5244"/>
        <w:gridCol w:w="2929"/>
      </w:tblGrid>
      <w:tr w:rsidR="00197AAB" w:rsidRPr="001A178E" w14:paraId="0937CBD5" w14:textId="77777777" w:rsidTr="005159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B2D3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L.p.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6318E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towaru/usługi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D373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Wartość towaru/usługi netto (bez podatku VAT)</w:t>
            </w:r>
          </w:p>
        </w:tc>
      </w:tr>
      <w:tr w:rsidR="00197AAB" w:rsidRPr="001A178E" w14:paraId="0803A5AD" w14:textId="77777777" w:rsidTr="005159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50D1" w14:textId="77777777" w:rsidR="00197AAB" w:rsidRPr="001A178E" w:rsidRDefault="00197AAB" w:rsidP="00197AA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42BB" w14:textId="77777777" w:rsidR="00197AAB" w:rsidRPr="001A178E" w:rsidRDefault="00197AAB" w:rsidP="00197AA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F3DA" w14:textId="77777777" w:rsidR="00197AAB" w:rsidRPr="001A178E" w:rsidRDefault="00197AAB" w:rsidP="00197AA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0EF78929" w14:textId="77777777" w:rsidR="00197AAB" w:rsidRPr="001A178E" w:rsidRDefault="00197AAB" w:rsidP="00197AAB">
      <w:pPr>
        <w:spacing w:after="0" w:line="240" w:lineRule="auto"/>
        <w:ind w:left="425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(*niepotrzebne skreślić, a wymagane pola – jeśli dotyczy - uzupełnić )</w:t>
      </w:r>
    </w:p>
    <w:p w14:paraId="49559CEC" w14:textId="77777777" w:rsidR="00197AAB" w:rsidRPr="001A178E" w:rsidRDefault="00197AAB" w:rsidP="00197AAB">
      <w:pPr>
        <w:spacing w:after="0" w:line="240" w:lineRule="auto"/>
        <w:ind w:left="425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Uwaga: Obowiązek informowania Zamawiającego przez Wykonawcę o możliwości powstania obowiązku podatkowego po stronie Zamawiającego wynika z art. 91 ust. 3a ustawy – Prawo zamówień publicznych. Powstanie obowiązku podatkowego po stronie Zamawiającego może mieć miejsce w przypadku:</w:t>
      </w:r>
    </w:p>
    <w:p w14:paraId="7471D7F5" w14:textId="77777777" w:rsidR="00197AAB" w:rsidRPr="001A178E" w:rsidRDefault="00197AAB" w:rsidP="00197AAB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wewnątrzwspólnotowego nabycia towarów,</w:t>
      </w:r>
    </w:p>
    <w:p w14:paraId="4E76C41F" w14:textId="77777777" w:rsidR="00197AAB" w:rsidRPr="001A178E" w:rsidRDefault="00197AAB" w:rsidP="00197AAB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importu usług lub towarów,</w:t>
      </w:r>
    </w:p>
    <w:p w14:paraId="3D4EA550" w14:textId="61DAB9EE" w:rsidR="00197AAB" w:rsidRPr="001A178E" w:rsidRDefault="00197AAB" w:rsidP="00197AAB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mechanizmu odwróconego obciążenia podatkiem VAT, którego istotą jest przeniesienie obowiązku rozliczenia podatku VAT ze sprzedawcy (tu: Wykonawcy) na nabywcę (tu: Zamawiającego).</w:t>
      </w:r>
    </w:p>
    <w:p w14:paraId="0D28D5EB" w14:textId="5599D73F" w:rsidR="00197AAB" w:rsidRPr="001A178E" w:rsidRDefault="00197AAB" w:rsidP="00197AAB">
      <w:pPr>
        <w:spacing w:after="0" w:line="24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Mechanizm znajduje zastosowanie przy obrocie towarami wymienionymi w załączniku nr 11 do ustawy o</w:t>
      </w:r>
      <w:r w:rsidR="000D58AD">
        <w:rPr>
          <w:rFonts w:ascii="Arial" w:hAnsi="Arial" w:cs="Arial"/>
          <w:i/>
          <w:sz w:val="18"/>
          <w:szCs w:val="18"/>
        </w:rPr>
        <w:t> </w:t>
      </w:r>
      <w:r w:rsidRPr="001A178E">
        <w:rPr>
          <w:rFonts w:ascii="Arial" w:hAnsi="Arial" w:cs="Arial"/>
          <w:i/>
          <w:sz w:val="18"/>
          <w:szCs w:val="18"/>
        </w:rPr>
        <w:t>podatku od towarów i usług, gdy spełnione są dodatkowe warunki określone w ustawie. W przypadku podmiotu krajowego, składającego ofertę na dostawę towarów nieobjętych mechanizmem odwróconego obciążenia VAT, wybór jego oferty nie będzie prowadził do powstania obowiązku podatkowego po stronie Zamawiającego (Wykonawca a nie Zamawiający będzie zobowiązany do rozliczenia podatku VAT), a zatem podmiot taki winien wówczas zaznaczyć przypadek pierwszy („nie będzie”).</w:t>
      </w:r>
      <w:r w:rsidRPr="001A178E">
        <w:rPr>
          <w:rFonts w:ascii="Arial" w:hAnsi="Arial" w:cs="Arial"/>
          <w:sz w:val="18"/>
          <w:szCs w:val="18"/>
        </w:rPr>
        <w:t xml:space="preserve"> </w:t>
      </w:r>
    </w:p>
    <w:p w14:paraId="09DC14AB" w14:textId="77777777" w:rsidR="00197AAB" w:rsidRPr="001A178E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59F32C7" w14:textId="4FBBA56F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Oświadczamy,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4742D531" w14:textId="77777777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lub</w:t>
      </w:r>
    </w:p>
    <w:p w14:paraId="69F99D0D" w14:textId="77777777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Oświadczamy,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80AFD47" w:rsidR="00197AAB" w:rsidRPr="000D58AD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Oświadczamy, że zamówienie zamierzamy wykonać sami*</w:t>
      </w:r>
    </w:p>
    <w:p w14:paraId="1B812E95" w14:textId="10AAD8C6" w:rsidR="00197AAB" w:rsidRPr="001A178E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49ADFD3C" w14:textId="541A998A" w:rsidR="00197AAB" w:rsidRPr="001A178E" w:rsidRDefault="00197AAB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79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35"/>
        <w:gridCol w:w="3543"/>
        <w:gridCol w:w="3412"/>
      </w:tblGrid>
      <w:tr w:rsidR="00197AAB" w:rsidRPr="001A178E" w14:paraId="081CD756" w14:textId="77777777" w:rsidTr="00515903">
        <w:trPr>
          <w:trHeight w:val="510"/>
          <w:jc w:val="center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(% lub w zł)</w:t>
            </w:r>
          </w:p>
        </w:tc>
        <w:tc>
          <w:tcPr>
            <w:tcW w:w="3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515903">
        <w:trPr>
          <w:trHeight w:val="510"/>
          <w:jc w:val="center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7777777" w:rsidR="00197AAB" w:rsidRPr="000D58AD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3154EC3B" w14:textId="5123F0B4" w:rsidR="00197AAB" w:rsidRPr="00B64680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trike/>
          <w:sz w:val="20"/>
          <w:szCs w:val="20"/>
        </w:rPr>
      </w:pPr>
      <w:r w:rsidRPr="00B64680">
        <w:rPr>
          <w:rFonts w:ascii="Arial" w:hAnsi="Arial" w:cs="Arial"/>
          <w:strike/>
          <w:sz w:val="20"/>
          <w:szCs w:val="20"/>
        </w:rPr>
        <w:t>Oświadczamy, że w celu potwierdzenia spełniania warunków, o których mowa w</w:t>
      </w:r>
      <w:r w:rsidR="00B93898" w:rsidRPr="00B64680">
        <w:rPr>
          <w:rFonts w:ascii="Arial" w:hAnsi="Arial" w:cs="Arial"/>
          <w:strike/>
          <w:sz w:val="20"/>
          <w:szCs w:val="20"/>
        </w:rPr>
        <w:t> </w:t>
      </w:r>
      <w:r w:rsidRPr="00B64680">
        <w:rPr>
          <w:rFonts w:ascii="Arial" w:hAnsi="Arial" w:cs="Arial"/>
          <w:strike/>
          <w:sz w:val="20"/>
          <w:szCs w:val="20"/>
        </w:rPr>
        <w:t xml:space="preserve">Rozdziale V ust. 1 pkt. 2 SIWZ, </w:t>
      </w:r>
      <w:r w:rsidRPr="00B64680">
        <w:rPr>
          <w:rFonts w:ascii="Arial" w:hAnsi="Arial" w:cs="Arial"/>
          <w:b/>
          <w:strike/>
          <w:sz w:val="20"/>
          <w:szCs w:val="20"/>
        </w:rPr>
        <w:t>nie polegamy</w:t>
      </w:r>
      <w:r w:rsidRPr="00B64680">
        <w:rPr>
          <w:rFonts w:ascii="Arial" w:hAnsi="Arial" w:cs="Arial"/>
          <w:strike/>
          <w:sz w:val="20"/>
          <w:szCs w:val="20"/>
        </w:rPr>
        <w:t xml:space="preserve"> na zdolnościach technicznych lub zawodowych lub sytuacji finansowej lub ekonomicznej innych podmiotów*</w:t>
      </w:r>
    </w:p>
    <w:p w14:paraId="488BDD81" w14:textId="77777777" w:rsidR="00197AAB" w:rsidRPr="00B64680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trike/>
          <w:sz w:val="20"/>
          <w:szCs w:val="20"/>
        </w:rPr>
      </w:pPr>
      <w:r w:rsidRPr="00B64680">
        <w:rPr>
          <w:rFonts w:ascii="Arial" w:hAnsi="Arial" w:cs="Arial"/>
          <w:strike/>
          <w:sz w:val="20"/>
          <w:szCs w:val="20"/>
        </w:rPr>
        <w:t>lub</w:t>
      </w:r>
    </w:p>
    <w:p w14:paraId="38BD66EB" w14:textId="77777777" w:rsidR="00197AAB" w:rsidRPr="00B64680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trike/>
          <w:sz w:val="20"/>
          <w:szCs w:val="20"/>
        </w:rPr>
      </w:pPr>
      <w:r w:rsidRPr="00B64680">
        <w:rPr>
          <w:rFonts w:ascii="Arial" w:hAnsi="Arial" w:cs="Arial"/>
          <w:strike/>
          <w:sz w:val="20"/>
          <w:szCs w:val="20"/>
        </w:rPr>
        <w:t xml:space="preserve">Oświadczamy, że w celu potwierdzenia spełniania warunków, o których mowa </w:t>
      </w:r>
    </w:p>
    <w:p w14:paraId="55222308" w14:textId="77777777" w:rsidR="00197AAB" w:rsidRPr="00B64680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trike/>
          <w:sz w:val="20"/>
          <w:szCs w:val="20"/>
        </w:rPr>
      </w:pPr>
      <w:r w:rsidRPr="00B64680">
        <w:rPr>
          <w:rFonts w:ascii="Arial" w:hAnsi="Arial" w:cs="Arial"/>
          <w:strike/>
          <w:sz w:val="20"/>
          <w:szCs w:val="20"/>
        </w:rPr>
        <w:t>w Rozdziale V ust. 1 pkt. 2 SIWZ, w odniesieniu do zamówienia, lub jego części, polegamy na zdolnościach technicznych lub zawodowych lub sytuacji finansowej lub ekonomicznej innych podmiotów, których nazwy (firmy) podajemy*:</w:t>
      </w:r>
    </w:p>
    <w:p w14:paraId="19A6C5B2" w14:textId="77777777" w:rsidR="00197AAB" w:rsidRPr="00B64680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trike/>
          <w:sz w:val="20"/>
          <w:szCs w:val="20"/>
        </w:rPr>
      </w:pPr>
      <w:r w:rsidRPr="00B64680">
        <w:rPr>
          <w:rFonts w:ascii="Arial" w:hAnsi="Arial" w:cs="Arial"/>
          <w:strike/>
          <w:sz w:val="20"/>
          <w:szCs w:val="20"/>
        </w:rPr>
        <w:t>………………………………………………….</w:t>
      </w:r>
    </w:p>
    <w:p w14:paraId="29F48173" w14:textId="2DFB04B3" w:rsidR="00197AAB" w:rsidRPr="000D58AD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B64680">
        <w:rPr>
          <w:rFonts w:ascii="Arial" w:hAnsi="Arial" w:cs="Arial"/>
          <w:i/>
          <w:iCs/>
          <w:strike/>
          <w:sz w:val="18"/>
          <w:szCs w:val="18"/>
        </w:rPr>
        <w:t>(*niepotrzebne skreślić, a jeśli dotyczy – uzupełnić zapis)</w:t>
      </w:r>
    </w:p>
    <w:p w14:paraId="6A52A6FD" w14:textId="5CE1B81B" w:rsidR="00197AAB" w:rsidRPr="001A178E" w:rsidRDefault="00197AAB" w:rsidP="002F124C">
      <w:pPr>
        <w:pStyle w:val="Akapitzlist"/>
        <w:numPr>
          <w:ilvl w:val="0"/>
          <w:numId w:val="40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lastRenderedPageBreak/>
        <w:t>Zgodnie z Rozdziałem VII ust. 1</w:t>
      </w:r>
      <w:r w:rsidR="00B64680">
        <w:rPr>
          <w:rFonts w:ascii="Arial" w:hAnsi="Arial" w:cs="Arial"/>
          <w:sz w:val="20"/>
          <w:szCs w:val="20"/>
        </w:rPr>
        <w:t>2</w:t>
      </w:r>
      <w:r w:rsidRPr="001A178E">
        <w:rPr>
          <w:rFonts w:ascii="Arial" w:hAnsi="Arial" w:cs="Arial"/>
          <w:sz w:val="20"/>
          <w:szCs w:val="20"/>
        </w:rPr>
        <w:t xml:space="preserve"> SIWZ wskazujemy dostępność poniższych oświadczeń lub dokumentów, o których mowa w Rozdziale VII ust. 6 pkt 1 SIWZ w</w:t>
      </w:r>
      <w:r w:rsidR="00B93898" w:rsidRPr="001A178E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formie elektronicznej pod określonymi adresami internetowymi ogólnodostępnych i bezpłatnych baz danych</w:t>
      </w:r>
      <w:r w:rsidRPr="001A178E">
        <w:rPr>
          <w:rStyle w:val="Zakotwiczenieprzypisudolnego"/>
          <w:rFonts w:ascii="Arial" w:hAnsi="Arial" w:cs="Arial"/>
          <w:sz w:val="20"/>
          <w:szCs w:val="20"/>
        </w:rPr>
        <w:footnoteReference w:id="5"/>
      </w:r>
      <w:r w:rsidRPr="001A178E">
        <w:rPr>
          <w:rFonts w:ascii="Arial" w:hAnsi="Arial" w:cs="Arial"/>
          <w:sz w:val="20"/>
          <w:szCs w:val="20"/>
        </w:rPr>
        <w:t>:</w:t>
      </w:r>
    </w:p>
    <w:tbl>
      <w:tblPr>
        <w:tblW w:w="884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736"/>
      </w:tblGrid>
      <w:tr w:rsidR="00197AAB" w:rsidRPr="001A178E" w14:paraId="58698558" w14:textId="77777777" w:rsidTr="00515903">
        <w:trPr>
          <w:cantSplit/>
          <w:jc w:val="center"/>
        </w:trPr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45FA679" w14:textId="3AFF0B6A" w:rsidR="00197AAB" w:rsidRPr="001A178E" w:rsidRDefault="00197AAB" w:rsidP="00197A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Nazwa oświadczenia lub dokumentu </w:t>
            </w:r>
            <w:r w:rsidRPr="001A178E">
              <w:rPr>
                <w:rFonts w:ascii="Arial" w:hAnsi="Arial" w:cs="Arial"/>
                <w:i/>
                <w:sz w:val="20"/>
                <w:szCs w:val="20"/>
                <w:lang w:bidi="hi-IN"/>
              </w:rPr>
              <w:t xml:space="preserve">(lub odpowiednie odesłanie do dokumentu wymaganego w SIWZ np. Rozdział VII ust. 6 pkt. </w:t>
            </w:r>
            <w:r w:rsidR="00B93898" w:rsidRPr="001A178E">
              <w:rPr>
                <w:rFonts w:ascii="Arial" w:hAnsi="Arial" w:cs="Arial"/>
                <w:i/>
                <w:sz w:val="20"/>
                <w:szCs w:val="20"/>
                <w:lang w:bidi="hi-IN"/>
              </w:rPr>
              <w:t>1</w:t>
            </w:r>
            <w:r w:rsidRPr="001A178E">
              <w:rPr>
                <w:rFonts w:ascii="Arial" w:hAnsi="Arial" w:cs="Arial"/>
                <w:i/>
                <w:sz w:val="20"/>
                <w:szCs w:val="20"/>
                <w:lang w:bidi="hi-IN"/>
              </w:rPr>
              <w:t xml:space="preserve"> lit. a SIWZ)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:</w:t>
            </w:r>
          </w:p>
        </w:tc>
        <w:tc>
          <w:tcPr>
            <w:tcW w:w="4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4825E54" w14:textId="77777777" w:rsidR="00197AAB" w:rsidRPr="001A178E" w:rsidRDefault="00197AAB" w:rsidP="00197A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Adres strony internetowej ogólnodostępnej i bezpłatnej bazy danych</w:t>
            </w:r>
          </w:p>
        </w:tc>
      </w:tr>
      <w:tr w:rsidR="00197AAB" w:rsidRPr="001A178E" w14:paraId="520A2559" w14:textId="77777777" w:rsidTr="00515903">
        <w:trPr>
          <w:cantSplit/>
          <w:trHeight w:val="449"/>
          <w:jc w:val="center"/>
        </w:trPr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32D7016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4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131E424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197AAB" w:rsidRPr="001A178E" w14:paraId="162D4413" w14:textId="77777777" w:rsidTr="00515903">
        <w:trPr>
          <w:cantSplit/>
          <w:trHeight w:val="426"/>
          <w:jc w:val="center"/>
        </w:trPr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A47B33A" w14:textId="77777777" w:rsidR="00197AAB" w:rsidRPr="001A178E" w:rsidRDefault="00197AAB" w:rsidP="00197AAB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4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BB3A77D" w14:textId="77777777" w:rsidR="00197AAB" w:rsidRPr="001A178E" w:rsidRDefault="00197AAB" w:rsidP="00197AAB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355545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7B911219" w14:textId="11328556" w:rsidR="00C206FE" w:rsidRPr="001A178E" w:rsidRDefault="00C206FE" w:rsidP="002F124C">
      <w:pPr>
        <w:pStyle w:val="Akapitzlist"/>
        <w:numPr>
          <w:ilvl w:val="0"/>
          <w:numId w:val="30"/>
        </w:numPr>
        <w:spacing w:after="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417AFB47" w14:textId="7423962F" w:rsidR="002F124C" w:rsidRDefault="002F124C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458875" w14:textId="4A909BE3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B933D3" w14:textId="6405EFC1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CBB19A" w14:textId="6B694FC3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25DE7B" w14:textId="41D4EB3A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50E20B" w14:textId="77777777" w:rsidR="000D58AD" w:rsidRPr="001A178E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515903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5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515903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5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7777777" w:rsidR="003E6CE3" w:rsidRPr="00197AAB" w:rsidRDefault="003E6CE3" w:rsidP="00197AA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E6CE3" w:rsidRPr="00197AAB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2A4F7" w14:textId="77777777" w:rsidR="008C7BFD" w:rsidRDefault="008C7BFD" w:rsidP="00317639">
      <w:pPr>
        <w:spacing w:after="0" w:line="240" w:lineRule="auto"/>
      </w:pPr>
      <w:r>
        <w:separator/>
      </w:r>
    </w:p>
  </w:endnote>
  <w:endnote w:type="continuationSeparator" w:id="0">
    <w:p w14:paraId="22A03F32" w14:textId="77777777" w:rsidR="008C7BFD" w:rsidRDefault="008C7BFD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4D77D" w14:textId="79FCEB5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16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20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B4DE4" w14:textId="77777777" w:rsidR="008C7BFD" w:rsidRDefault="008C7BFD" w:rsidP="00317639">
      <w:pPr>
        <w:spacing w:after="0" w:line="240" w:lineRule="auto"/>
      </w:pPr>
      <w:r>
        <w:separator/>
      </w:r>
    </w:p>
  </w:footnote>
  <w:footnote w:type="continuationSeparator" w:id="0">
    <w:p w14:paraId="4F25E5D8" w14:textId="77777777" w:rsidR="008C7BFD" w:rsidRDefault="008C7BFD" w:rsidP="00317639">
      <w:pPr>
        <w:spacing w:after="0" w:line="240" w:lineRule="auto"/>
      </w:pPr>
      <w:r>
        <w:continuationSeparator/>
      </w:r>
    </w:p>
  </w:footnote>
  <w:footnote w:id="1">
    <w:p w14:paraId="407034BB" w14:textId="77777777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2BA3B6A9" w14:textId="4113A348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 U. L. 124 z 20.5.2003, s. 36) Te informacje są wymagane wyłącznie do celów statystycznych.</w:t>
      </w:r>
      <w:r w:rsidR="0065039B">
        <w:rPr>
          <w:rFonts w:ascii="Arial" w:hAnsi="Arial" w:cs="Arial"/>
          <w:sz w:val="16"/>
          <w:szCs w:val="16"/>
        </w:rPr>
        <w:t xml:space="preserve"> </w:t>
      </w:r>
      <w:r w:rsidRPr="0065039B">
        <w:rPr>
          <w:rFonts w:ascii="Arial" w:hAnsi="Arial" w:cs="Arial"/>
          <w:sz w:val="16"/>
          <w:szCs w:val="16"/>
        </w:rPr>
        <w:t>Małe przedsiębiorstwo: przedsiębiorstwo, które zatrudnia mniej niż 50 osób i którego roczny obrót lub suma bilansowa nie przekracza 10 milionów euro.</w:t>
      </w:r>
      <w:r w:rsidR="0065039B">
        <w:rPr>
          <w:rFonts w:ascii="Arial" w:hAnsi="Arial" w:cs="Arial"/>
          <w:sz w:val="16"/>
          <w:szCs w:val="16"/>
        </w:rPr>
        <w:t xml:space="preserve"> </w:t>
      </w:r>
      <w:r w:rsidRPr="0065039B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  <w:r w:rsidRPr="0084358A">
        <w:rPr>
          <w:rFonts w:ascii="Book Antiqua" w:hAnsi="Book Antiqua"/>
        </w:rPr>
        <w:t xml:space="preserve"> </w:t>
      </w:r>
    </w:p>
  </w:footnote>
  <w:footnote w:id="3">
    <w:p w14:paraId="24B302D4" w14:textId="0BFE973C" w:rsidR="0065039B" w:rsidRDefault="006503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8D3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6612C3D" w14:textId="4F81C7B2" w:rsidR="0065039B" w:rsidRDefault="006503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8D3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F92578C" w14:textId="0AF8F150" w:rsidR="00197AAB" w:rsidRDefault="00197AAB" w:rsidP="00197AA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Wypełnić gdy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F8363" w14:textId="77777777" w:rsidR="00317639" w:rsidRDefault="008C7BFD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D1DE5" w14:textId="73DC7E42" w:rsidR="00C32C40" w:rsidRPr="008A7DB3" w:rsidRDefault="00C32C40" w:rsidP="00C32C4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8A7DB3">
      <w:rPr>
        <w:rFonts w:ascii="Arial" w:hAnsi="Arial" w:cs="Arial"/>
        <w:sz w:val="20"/>
        <w:szCs w:val="20"/>
      </w:rPr>
      <w:t>Przetarg nieograniczony – nr ref. SZP.26.1.</w:t>
    </w:r>
    <w:r w:rsidR="0027307E">
      <w:rPr>
        <w:rFonts w:ascii="Arial" w:hAnsi="Arial" w:cs="Arial"/>
        <w:sz w:val="20"/>
        <w:szCs w:val="20"/>
      </w:rPr>
      <w:t>21</w:t>
    </w:r>
    <w:r w:rsidRPr="008A7DB3">
      <w:rPr>
        <w:rFonts w:ascii="Arial" w:hAnsi="Arial" w:cs="Arial"/>
        <w:sz w:val="20"/>
        <w:szCs w:val="20"/>
      </w:rPr>
      <w:t>.2020</w:t>
    </w:r>
  </w:p>
  <w:p w14:paraId="0360D2D4" w14:textId="77777777" w:rsidR="00C32C40" w:rsidRDefault="00C32C40" w:rsidP="00C32C40">
    <w:pPr>
      <w:pStyle w:val="Nagwek"/>
    </w:pPr>
  </w:p>
  <w:p w14:paraId="34E27407" w14:textId="77777777" w:rsidR="00C32C40" w:rsidRDefault="00C32C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10838"/>
    <w:multiLevelType w:val="hybridMultilevel"/>
    <w:tmpl w:val="FD568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3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8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1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4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6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7" w15:restartNumberingAfterBreak="0">
    <w:nsid w:val="48DB4DA4"/>
    <w:multiLevelType w:val="hybridMultilevel"/>
    <w:tmpl w:val="85E056AE"/>
    <w:lvl w:ilvl="0" w:tplc="C79885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1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3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6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8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1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2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6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3"/>
  </w:num>
  <w:num w:numId="2">
    <w:abstractNumId w:val="8"/>
  </w:num>
  <w:num w:numId="3">
    <w:abstractNumId w:val="2"/>
  </w:num>
  <w:num w:numId="4">
    <w:abstractNumId w:val="44"/>
  </w:num>
  <w:num w:numId="5">
    <w:abstractNumId w:val="12"/>
  </w:num>
  <w:num w:numId="6">
    <w:abstractNumId w:val="46"/>
  </w:num>
  <w:num w:numId="7">
    <w:abstractNumId w:val="1"/>
  </w:num>
  <w:num w:numId="8">
    <w:abstractNumId w:val="3"/>
  </w:num>
  <w:num w:numId="9">
    <w:abstractNumId w:val="31"/>
  </w:num>
  <w:num w:numId="10">
    <w:abstractNumId w:val="24"/>
  </w:num>
  <w:num w:numId="11">
    <w:abstractNumId w:val="40"/>
  </w:num>
  <w:num w:numId="12">
    <w:abstractNumId w:val="30"/>
  </w:num>
  <w:num w:numId="13">
    <w:abstractNumId w:val="22"/>
  </w:num>
  <w:num w:numId="14">
    <w:abstractNumId w:val="6"/>
  </w:num>
  <w:num w:numId="15">
    <w:abstractNumId w:val="38"/>
  </w:num>
  <w:num w:numId="16">
    <w:abstractNumId w:val="29"/>
  </w:num>
  <w:num w:numId="17">
    <w:abstractNumId w:val="10"/>
  </w:num>
  <w:num w:numId="18">
    <w:abstractNumId w:val="45"/>
  </w:num>
  <w:num w:numId="19">
    <w:abstractNumId w:val="33"/>
  </w:num>
  <w:num w:numId="20">
    <w:abstractNumId w:val="7"/>
  </w:num>
  <w:num w:numId="21">
    <w:abstractNumId w:val="13"/>
  </w:num>
  <w:num w:numId="22">
    <w:abstractNumId w:val="36"/>
  </w:num>
  <w:num w:numId="23">
    <w:abstractNumId w:val="20"/>
  </w:num>
  <w:num w:numId="24">
    <w:abstractNumId w:val="37"/>
  </w:num>
  <w:num w:numId="25">
    <w:abstractNumId w:val="4"/>
  </w:num>
  <w:num w:numId="26">
    <w:abstractNumId w:val="9"/>
  </w:num>
  <w:num w:numId="27">
    <w:abstractNumId w:val="17"/>
  </w:num>
  <w:num w:numId="28">
    <w:abstractNumId w:val="19"/>
  </w:num>
  <w:num w:numId="29">
    <w:abstractNumId w:val="41"/>
  </w:num>
  <w:num w:numId="30">
    <w:abstractNumId w:val="21"/>
  </w:num>
  <w:num w:numId="31">
    <w:abstractNumId w:val="43"/>
  </w:num>
  <w:num w:numId="32">
    <w:abstractNumId w:val="14"/>
  </w:num>
  <w:num w:numId="33">
    <w:abstractNumId w:val="32"/>
  </w:num>
  <w:num w:numId="34">
    <w:abstractNumId w:val="26"/>
  </w:num>
  <w:num w:numId="35">
    <w:abstractNumId w:val="35"/>
  </w:num>
  <w:num w:numId="36">
    <w:abstractNumId w:val="34"/>
  </w:num>
  <w:num w:numId="37">
    <w:abstractNumId w:val="28"/>
  </w:num>
  <w:num w:numId="38">
    <w:abstractNumId w:val="39"/>
  </w:num>
  <w:num w:numId="39">
    <w:abstractNumId w:val="42"/>
  </w:num>
  <w:num w:numId="40">
    <w:abstractNumId w:val="27"/>
  </w:num>
  <w:num w:numId="41">
    <w:abstractNumId w:val="11"/>
  </w:num>
  <w:num w:numId="42">
    <w:abstractNumId w:val="16"/>
  </w:num>
  <w:num w:numId="43">
    <w:abstractNumId w:val="5"/>
  </w:num>
  <w:num w:numId="44">
    <w:abstractNumId w:val="15"/>
  </w:num>
  <w:num w:numId="45">
    <w:abstractNumId w:val="0"/>
  </w:num>
  <w:num w:numId="46">
    <w:abstractNumId w:val="18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EC"/>
    <w:rsid w:val="0000045F"/>
    <w:rsid w:val="000315CD"/>
    <w:rsid w:val="00052FC8"/>
    <w:rsid w:val="0006222A"/>
    <w:rsid w:val="000916DE"/>
    <w:rsid w:val="000949CB"/>
    <w:rsid w:val="00094D1F"/>
    <w:rsid w:val="00095EFE"/>
    <w:rsid w:val="000A0C2E"/>
    <w:rsid w:val="000A1C26"/>
    <w:rsid w:val="000C3850"/>
    <w:rsid w:val="000C4B07"/>
    <w:rsid w:val="000D58AD"/>
    <w:rsid w:val="000F5C75"/>
    <w:rsid w:val="00127573"/>
    <w:rsid w:val="00127DA8"/>
    <w:rsid w:val="001416BC"/>
    <w:rsid w:val="00141C83"/>
    <w:rsid w:val="00151A48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D081B"/>
    <w:rsid w:val="001D370B"/>
    <w:rsid w:val="001D3BC3"/>
    <w:rsid w:val="001E6ADF"/>
    <w:rsid w:val="001F130E"/>
    <w:rsid w:val="00223ABE"/>
    <w:rsid w:val="002246D7"/>
    <w:rsid w:val="002309DA"/>
    <w:rsid w:val="002330D6"/>
    <w:rsid w:val="0023429A"/>
    <w:rsid w:val="00234670"/>
    <w:rsid w:val="002433F7"/>
    <w:rsid w:val="00244EB2"/>
    <w:rsid w:val="0024698B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FFF"/>
    <w:rsid w:val="00324FFC"/>
    <w:rsid w:val="003255EA"/>
    <w:rsid w:val="00327421"/>
    <w:rsid w:val="00337AC2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6CE3"/>
    <w:rsid w:val="003F26BD"/>
    <w:rsid w:val="003F3DB7"/>
    <w:rsid w:val="003F7486"/>
    <w:rsid w:val="00400E7C"/>
    <w:rsid w:val="00416482"/>
    <w:rsid w:val="004173DD"/>
    <w:rsid w:val="00424E12"/>
    <w:rsid w:val="004255A1"/>
    <w:rsid w:val="0042635E"/>
    <w:rsid w:val="00431D66"/>
    <w:rsid w:val="0047118E"/>
    <w:rsid w:val="00475A8E"/>
    <w:rsid w:val="00482DAD"/>
    <w:rsid w:val="00491597"/>
    <w:rsid w:val="004951FA"/>
    <w:rsid w:val="004A1A00"/>
    <w:rsid w:val="004B11D2"/>
    <w:rsid w:val="004C22BB"/>
    <w:rsid w:val="004C3136"/>
    <w:rsid w:val="004C6FAC"/>
    <w:rsid w:val="004D2633"/>
    <w:rsid w:val="004D786A"/>
    <w:rsid w:val="004F33C3"/>
    <w:rsid w:val="005030C4"/>
    <w:rsid w:val="00507D34"/>
    <w:rsid w:val="00512757"/>
    <w:rsid w:val="00515FD8"/>
    <w:rsid w:val="00521285"/>
    <w:rsid w:val="00533D09"/>
    <w:rsid w:val="00536DF9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D26CB"/>
    <w:rsid w:val="005D5573"/>
    <w:rsid w:val="005E5202"/>
    <w:rsid w:val="005F53AD"/>
    <w:rsid w:val="00611431"/>
    <w:rsid w:val="00612FD1"/>
    <w:rsid w:val="006368FF"/>
    <w:rsid w:val="00637650"/>
    <w:rsid w:val="00642BE7"/>
    <w:rsid w:val="00646CB0"/>
    <w:rsid w:val="0064718F"/>
    <w:rsid w:val="0065039B"/>
    <w:rsid w:val="00650588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E1608"/>
    <w:rsid w:val="006E4F54"/>
    <w:rsid w:val="006F255F"/>
    <w:rsid w:val="006F5741"/>
    <w:rsid w:val="006F5AE7"/>
    <w:rsid w:val="00710A41"/>
    <w:rsid w:val="00715063"/>
    <w:rsid w:val="00736319"/>
    <w:rsid w:val="00737DA0"/>
    <w:rsid w:val="00746D41"/>
    <w:rsid w:val="007472C4"/>
    <w:rsid w:val="00747AE8"/>
    <w:rsid w:val="00783347"/>
    <w:rsid w:val="00787801"/>
    <w:rsid w:val="007939CF"/>
    <w:rsid w:val="0079608D"/>
    <w:rsid w:val="007A0E69"/>
    <w:rsid w:val="007B6414"/>
    <w:rsid w:val="007C2C95"/>
    <w:rsid w:val="007C5B04"/>
    <w:rsid w:val="007C7782"/>
    <w:rsid w:val="007D2777"/>
    <w:rsid w:val="007F2610"/>
    <w:rsid w:val="007F53C0"/>
    <w:rsid w:val="0081021B"/>
    <w:rsid w:val="00821DC4"/>
    <w:rsid w:val="00822134"/>
    <w:rsid w:val="008259D4"/>
    <w:rsid w:val="008334C9"/>
    <w:rsid w:val="00834E43"/>
    <w:rsid w:val="00835197"/>
    <w:rsid w:val="0084358A"/>
    <w:rsid w:val="00844487"/>
    <w:rsid w:val="00844D5B"/>
    <w:rsid w:val="0084701F"/>
    <w:rsid w:val="0087143B"/>
    <w:rsid w:val="0087181B"/>
    <w:rsid w:val="0089517B"/>
    <w:rsid w:val="008A63FB"/>
    <w:rsid w:val="008A6F3E"/>
    <w:rsid w:val="008A7C7C"/>
    <w:rsid w:val="008A7DB3"/>
    <w:rsid w:val="008C17D4"/>
    <w:rsid w:val="008C29B2"/>
    <w:rsid w:val="008C7BFD"/>
    <w:rsid w:val="008D6061"/>
    <w:rsid w:val="0090302B"/>
    <w:rsid w:val="00914F47"/>
    <w:rsid w:val="00946D64"/>
    <w:rsid w:val="009848CC"/>
    <w:rsid w:val="0099287C"/>
    <w:rsid w:val="00993431"/>
    <w:rsid w:val="009A5870"/>
    <w:rsid w:val="009A639C"/>
    <w:rsid w:val="009B1E9A"/>
    <w:rsid w:val="009B44A2"/>
    <w:rsid w:val="009C26F2"/>
    <w:rsid w:val="009D0CA4"/>
    <w:rsid w:val="009D4274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110DF"/>
    <w:rsid w:val="00B1133A"/>
    <w:rsid w:val="00B1463D"/>
    <w:rsid w:val="00B31974"/>
    <w:rsid w:val="00B33852"/>
    <w:rsid w:val="00B3769E"/>
    <w:rsid w:val="00B42966"/>
    <w:rsid w:val="00B44CDF"/>
    <w:rsid w:val="00B50737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93898"/>
    <w:rsid w:val="00B96EE9"/>
    <w:rsid w:val="00BA4AB1"/>
    <w:rsid w:val="00BC1909"/>
    <w:rsid w:val="00BC29EC"/>
    <w:rsid w:val="00BC400A"/>
    <w:rsid w:val="00BD3ECE"/>
    <w:rsid w:val="00BD68DD"/>
    <w:rsid w:val="00BE0353"/>
    <w:rsid w:val="00BE6331"/>
    <w:rsid w:val="00BF7639"/>
    <w:rsid w:val="00C000DE"/>
    <w:rsid w:val="00C13729"/>
    <w:rsid w:val="00C206FE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7FC4"/>
    <w:rsid w:val="00C80381"/>
    <w:rsid w:val="00C93D06"/>
    <w:rsid w:val="00CA395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66C3E"/>
    <w:rsid w:val="00D718DD"/>
    <w:rsid w:val="00D72C81"/>
    <w:rsid w:val="00D770EF"/>
    <w:rsid w:val="00D90CE3"/>
    <w:rsid w:val="00D95684"/>
    <w:rsid w:val="00DB0D11"/>
    <w:rsid w:val="00DB2755"/>
    <w:rsid w:val="00DB2D8C"/>
    <w:rsid w:val="00DC5ABD"/>
    <w:rsid w:val="00DD71BC"/>
    <w:rsid w:val="00DE2087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A7A"/>
    <w:rsid w:val="00EC7227"/>
    <w:rsid w:val="00ED0DD0"/>
    <w:rsid w:val="00ED68EE"/>
    <w:rsid w:val="00F06040"/>
    <w:rsid w:val="00F113EA"/>
    <w:rsid w:val="00F15F30"/>
    <w:rsid w:val="00F171E1"/>
    <w:rsid w:val="00F3740A"/>
    <w:rsid w:val="00F447A5"/>
    <w:rsid w:val="00F52184"/>
    <w:rsid w:val="00F5260F"/>
    <w:rsid w:val="00F548F1"/>
    <w:rsid w:val="00F565FD"/>
    <w:rsid w:val="00F60152"/>
    <w:rsid w:val="00F6296C"/>
    <w:rsid w:val="00F64BA9"/>
    <w:rsid w:val="00F72626"/>
    <w:rsid w:val="00F81853"/>
    <w:rsid w:val="00FC68DE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basedOn w:val="Normalny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29A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A7ED1-ED04-4A22-9E90-63C684CD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Łukasz Malmur</cp:lastModifiedBy>
  <cp:revision>9</cp:revision>
  <cp:lastPrinted>2020-10-09T10:05:00Z</cp:lastPrinted>
  <dcterms:created xsi:type="dcterms:W3CDTF">2020-10-01T15:27:00Z</dcterms:created>
  <dcterms:modified xsi:type="dcterms:W3CDTF">2020-10-09T10:05:00Z</dcterms:modified>
</cp:coreProperties>
</file>